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26A" w:rsidRDefault="0073626A" w:rsidP="0073626A">
      <w:pPr>
        <w:rPr>
          <w:b/>
          <w:bCs/>
          <w:lang w:val="bs-Latn"/>
        </w:rPr>
      </w:pPr>
    </w:p>
    <w:p w:rsidR="0073626A" w:rsidRDefault="0073626A" w:rsidP="0073626A">
      <w:pPr>
        <w:rPr>
          <w:b/>
          <w:bCs/>
          <w:lang w:val="bs-Latn"/>
        </w:rPr>
      </w:pPr>
    </w:p>
    <w:p w:rsidR="0073626A" w:rsidRPr="0073626A" w:rsidRDefault="0073626A" w:rsidP="0073626A">
      <w:pPr>
        <w:rPr>
          <w:rFonts w:ascii="Arial" w:hAnsi="Arial" w:cs="Arial"/>
          <w:b/>
          <w:bCs/>
          <w:sz w:val="40"/>
          <w:szCs w:val="40"/>
          <w:lang w:val="bs-Latn"/>
        </w:rPr>
      </w:pPr>
      <w:r w:rsidRPr="0073626A">
        <w:rPr>
          <w:rFonts w:ascii="Arial" w:hAnsi="Arial" w:cs="Arial"/>
          <w:b/>
          <w:bCs/>
          <w:sz w:val="40"/>
          <w:szCs w:val="40"/>
          <w:lang w:val="bs-Latn"/>
        </w:rPr>
        <w:t>FINANCIJSKO IZVJEŠĆE</w:t>
      </w:r>
    </w:p>
    <w:p w:rsidR="0073626A" w:rsidRPr="0073626A" w:rsidRDefault="0073626A" w:rsidP="0073626A">
      <w:pPr>
        <w:rPr>
          <w:rFonts w:ascii="Arial" w:hAnsi="Arial" w:cs="Arial"/>
          <w:b/>
          <w:bCs/>
          <w:sz w:val="40"/>
          <w:szCs w:val="40"/>
          <w:lang w:val="bs-Latn"/>
        </w:rPr>
      </w:pPr>
      <w:r w:rsidRPr="0073626A">
        <w:rPr>
          <w:rFonts w:ascii="Arial" w:hAnsi="Arial" w:cs="Arial"/>
          <w:b/>
          <w:bCs/>
          <w:sz w:val="40"/>
          <w:szCs w:val="40"/>
          <w:lang w:val="bs-Latn"/>
        </w:rPr>
        <w:t>TURISTIČKE ZAJEDNICE OPĆINE</w:t>
      </w:r>
      <w:r>
        <w:rPr>
          <w:rFonts w:ascii="Arial" w:hAnsi="Arial" w:cs="Arial"/>
          <w:b/>
          <w:bCs/>
          <w:sz w:val="40"/>
          <w:szCs w:val="40"/>
          <w:lang w:val="bs-Latn"/>
        </w:rPr>
        <w:t xml:space="preserve"> VIR ZA PERIOD 01.01.-30.11.2021</w:t>
      </w:r>
      <w:r w:rsidRPr="0073626A">
        <w:rPr>
          <w:rFonts w:ascii="Arial" w:hAnsi="Arial" w:cs="Arial"/>
          <w:b/>
          <w:bCs/>
          <w:sz w:val="40"/>
          <w:szCs w:val="40"/>
          <w:lang w:val="bs-Latn"/>
        </w:rPr>
        <w:t>.</w:t>
      </w:r>
    </w:p>
    <w:p w:rsidR="0073626A" w:rsidRPr="0073626A" w:rsidRDefault="0073626A" w:rsidP="0073626A">
      <w:pPr>
        <w:rPr>
          <w:rFonts w:ascii="Arial" w:hAnsi="Arial" w:cs="Arial"/>
          <w:b/>
          <w:sz w:val="40"/>
          <w:szCs w:val="40"/>
          <w:lang w:val="bs-Latn"/>
        </w:rPr>
      </w:pPr>
      <w:r w:rsidRPr="0073626A">
        <w:rPr>
          <w:rFonts w:ascii="Arial" w:hAnsi="Arial" w:cs="Arial"/>
          <w:b/>
          <w:sz w:val="40"/>
          <w:szCs w:val="40"/>
          <w:lang w:val="bs-Latn"/>
        </w:rPr>
        <w:t>i</w:t>
      </w:r>
    </w:p>
    <w:p w:rsidR="0073626A" w:rsidRDefault="0073626A" w:rsidP="0073626A">
      <w:pPr>
        <w:rPr>
          <w:rFonts w:ascii="Arial" w:hAnsi="Arial" w:cs="Arial"/>
          <w:b/>
          <w:sz w:val="40"/>
          <w:szCs w:val="40"/>
          <w:lang w:val="bs-Latn"/>
        </w:rPr>
      </w:pPr>
      <w:r w:rsidRPr="0073626A">
        <w:rPr>
          <w:rFonts w:ascii="Arial" w:hAnsi="Arial" w:cs="Arial"/>
          <w:b/>
          <w:sz w:val="40"/>
          <w:szCs w:val="40"/>
          <w:lang w:val="bs-Latn"/>
        </w:rPr>
        <w:t xml:space="preserve">PRIJEDLOG IZMJENA I DOPUNA FINANCIJSKOG PLANA ZA </w:t>
      </w:r>
      <w:r>
        <w:rPr>
          <w:rFonts w:ascii="Arial" w:hAnsi="Arial" w:cs="Arial"/>
          <w:b/>
          <w:sz w:val="40"/>
          <w:szCs w:val="40"/>
          <w:lang w:val="bs-Latn"/>
        </w:rPr>
        <w:t>2021</w:t>
      </w:r>
      <w:r w:rsidRPr="0073626A">
        <w:rPr>
          <w:rFonts w:ascii="Arial" w:hAnsi="Arial" w:cs="Arial"/>
          <w:b/>
          <w:sz w:val="40"/>
          <w:szCs w:val="40"/>
          <w:lang w:val="bs-Latn"/>
        </w:rPr>
        <w:t>.G.</w:t>
      </w:r>
    </w:p>
    <w:p w:rsidR="0073626A" w:rsidRDefault="0073626A" w:rsidP="0073626A">
      <w:pPr>
        <w:rPr>
          <w:rFonts w:ascii="Arial" w:hAnsi="Arial" w:cs="Arial"/>
          <w:b/>
          <w:sz w:val="40"/>
          <w:szCs w:val="40"/>
          <w:lang w:val="bs-Latn"/>
        </w:rPr>
      </w:pPr>
    </w:p>
    <w:p w:rsidR="0073626A" w:rsidRDefault="00E3474A" w:rsidP="0073626A">
      <w:pPr>
        <w:rPr>
          <w:rFonts w:ascii="Arial" w:hAnsi="Arial" w:cs="Arial"/>
          <w:b/>
          <w:sz w:val="40"/>
          <w:szCs w:val="40"/>
          <w:lang w:val="bs-Latn"/>
        </w:rPr>
      </w:pPr>
      <w:r>
        <w:rPr>
          <w:noProof/>
          <w:lang w:val="en-US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B81DF97" wp14:editId="4917CC70">
            <wp:extent cx="1838325" cy="18478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6A" w:rsidRDefault="0073626A" w:rsidP="0073626A">
      <w:pPr>
        <w:rPr>
          <w:rFonts w:ascii="Arial" w:hAnsi="Arial" w:cs="Arial"/>
          <w:b/>
          <w:sz w:val="40"/>
          <w:szCs w:val="40"/>
          <w:lang w:val="bs-Latn"/>
        </w:rPr>
      </w:pPr>
    </w:p>
    <w:p w:rsidR="0073626A" w:rsidRDefault="0073626A" w:rsidP="0073626A">
      <w:pPr>
        <w:rPr>
          <w:rFonts w:ascii="Arial" w:hAnsi="Arial" w:cs="Arial"/>
          <w:b/>
          <w:sz w:val="40"/>
          <w:szCs w:val="40"/>
          <w:lang w:val="bs-Latn"/>
        </w:rPr>
      </w:pPr>
    </w:p>
    <w:p w:rsidR="0073626A" w:rsidRDefault="0073626A" w:rsidP="0073626A">
      <w:pPr>
        <w:jc w:val="center"/>
        <w:rPr>
          <w:rFonts w:ascii="Arial" w:hAnsi="Arial" w:cs="Arial"/>
          <w:b/>
          <w:sz w:val="40"/>
          <w:szCs w:val="40"/>
          <w:lang w:val="bs-Latn"/>
        </w:rPr>
      </w:pPr>
      <w:r>
        <w:rPr>
          <w:rFonts w:ascii="Arial" w:hAnsi="Arial" w:cs="Arial"/>
          <w:b/>
          <w:sz w:val="40"/>
          <w:szCs w:val="40"/>
          <w:lang w:val="bs-Latn"/>
        </w:rPr>
        <w:t>VIR, PROSINAC 2021.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Realizacija financijski plan za 2021. godinu do 30.11.2021. i rebalans plana za godinu 2021.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 w:rsidRPr="002D7118">
        <w:rPr>
          <w:rFonts w:ascii="Calibri" w:hAnsi="Calibri" w:cs="Calibri"/>
          <w:b/>
          <w:color w:val="000000"/>
          <w:sz w:val="18"/>
          <w:szCs w:val="18"/>
        </w:rPr>
        <w:t xml:space="preserve">PRIHODI    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  <w:r w:rsidRPr="00DD3C6E">
        <w:rPr>
          <w:rFonts w:ascii="Calibri" w:hAnsi="Calibri" w:cs="Calibri"/>
          <w:b/>
          <w:color w:val="000000"/>
          <w:sz w:val="18"/>
          <w:szCs w:val="18"/>
        </w:rPr>
        <w:t>Plan za 2021. (u kn)          Realizacija               indeks            novi plan 2021(rebalans)           indeks plan/rebalans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>1. Izvorni prihodi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color w:val="000000"/>
          <w:sz w:val="21"/>
          <w:szCs w:val="21"/>
        </w:rPr>
        <w:t>4.434.500,00      1.826.928,55         41,1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>9</w:t>
      </w:r>
      <w:r>
        <w:rPr>
          <w:rFonts w:ascii="Calibri" w:hAnsi="Calibri" w:cs="Calibri"/>
          <w:color w:val="000000"/>
          <w:sz w:val="21"/>
          <w:szCs w:val="21"/>
        </w:rPr>
        <w:t xml:space="preserve">          </w:t>
      </w:r>
      <w:r w:rsidRPr="00BA2EBD">
        <w:rPr>
          <w:rFonts w:ascii="Calibri" w:hAnsi="Calibri" w:cs="Calibri"/>
          <w:b/>
          <w:color w:val="000000"/>
          <w:sz w:val="21"/>
          <w:szCs w:val="21"/>
        </w:rPr>
        <w:t>1.922.628,55                                40,35</w:t>
      </w:r>
      <w:r>
        <w:rPr>
          <w:rFonts w:ascii="Calibri" w:hAnsi="Calibri" w:cs="Calibri"/>
          <w:color w:val="000000"/>
          <w:sz w:val="21"/>
          <w:szCs w:val="21"/>
        </w:rPr>
        <w:t xml:space="preserve">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>1.1. Turistička pristojba                                                                            4.304.500,00       1.654.727,21        38,44           1.741.727,21                                40,46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1.2. Članarina                                                                                                 130.000,00          172.201,34      132,46               180.901,34                             139,15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2.</w:t>
      </w:r>
      <w:r w:rsidRPr="008F540F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Prihodi iz proračuna općine/grada/županije i državnog proračuna   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>50.000,00                       0,00              0</w:t>
      </w:r>
      <w:r>
        <w:rPr>
          <w:rFonts w:ascii="Calibri" w:hAnsi="Calibri" w:cs="Calibri"/>
          <w:b/>
          <w:color w:val="000000"/>
          <w:sz w:val="21"/>
          <w:szCs w:val="21"/>
        </w:rPr>
        <w:t>,00                         0,00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3. Prihodi od sustava turističkih zajednica                                                            0,00                       0,00               0,00                         0,00                                0,00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4. Prihodi iz EU fondova                                                                                            0,00                      0,00               0,00                         0,00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5. Prihodi od gospodarske djelatnosti                                                          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>10.000,00                      0,00               0</w:t>
      </w:r>
      <w:r>
        <w:rPr>
          <w:rFonts w:ascii="Calibri" w:hAnsi="Calibri" w:cs="Calibri"/>
          <w:b/>
          <w:color w:val="000000"/>
          <w:sz w:val="21"/>
          <w:szCs w:val="21"/>
        </w:rPr>
        <w:t>,00                         0,00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6. Preneseni prihod iz prethodne godine                                                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>3.875.000,00</w:t>
      </w:r>
      <w:r>
        <w:rPr>
          <w:rFonts w:ascii="Calibri" w:hAnsi="Calibri" w:cs="Calibri"/>
          <w:b/>
          <w:color w:val="000000"/>
          <w:sz w:val="21"/>
          <w:szCs w:val="21"/>
        </w:rPr>
        <w:tab/>
        <w:t>3.530.725,21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 xml:space="preserve">      91.11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              3.530.725,21                                 0,00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7. Ostali prihodi                                                                                                   </w:t>
      </w:r>
      <w:r w:rsidRPr="00DF3393">
        <w:rPr>
          <w:rFonts w:ascii="Calibri" w:hAnsi="Calibri" w:cs="Calibri"/>
          <w:b/>
          <w:color w:val="000000"/>
          <w:sz w:val="21"/>
          <w:szCs w:val="21"/>
        </w:rPr>
        <w:t xml:space="preserve">5.500,00                </w:t>
      </w:r>
      <w:r>
        <w:rPr>
          <w:rFonts w:ascii="Calibri" w:hAnsi="Calibri" w:cs="Calibri"/>
          <w:b/>
          <w:color w:val="000000"/>
          <w:sz w:val="21"/>
          <w:szCs w:val="21"/>
        </w:rPr>
        <w:t xml:space="preserve"> 101,14          1,84                         120,00                                2,18</w:t>
      </w:r>
    </w:p>
    <w:p w:rsidR="0073626A" w:rsidRP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2D7118">
        <w:rPr>
          <w:rFonts w:ascii="Calibri" w:hAnsi="Calibri" w:cs="Calibri"/>
          <w:b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SVEUKUPNO                  </w:t>
      </w:r>
      <w:r>
        <w:rPr>
          <w:rFonts w:ascii="Calibri" w:hAnsi="Calibri" w:cs="Calibr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</w:t>
      </w:r>
      <w:r>
        <w:rPr>
          <w:rFonts w:ascii="Calibri" w:hAnsi="Calibri" w:cs="Calibri"/>
          <w:color w:val="FFFFFF"/>
          <w:sz w:val="21"/>
          <w:szCs w:val="21"/>
        </w:rPr>
        <w:t xml:space="preserve"> </w:t>
      </w:r>
      <w:r>
        <w:rPr>
          <w:rFonts w:ascii="Calibri" w:hAnsi="Calibri" w:cs="Calibri"/>
          <w:color w:val="FFFFFF"/>
          <w:sz w:val="18"/>
          <w:szCs w:val="18"/>
        </w:rPr>
        <w:t xml:space="preserve">18350   </w:t>
      </w:r>
      <w:r w:rsidRPr="0073626A"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 xml:space="preserve">8.375.000,00         5.322,112,00             63,54                 5.453.473,76                                       65,11   </w:t>
      </w:r>
    </w:p>
    <w:p w:rsidR="0073626A" w:rsidRPr="002D7118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73626A">
        <w:rPr>
          <w:rFonts w:ascii="Calibri" w:hAnsi="Calibri" w:cs="Calibri"/>
          <w:outline/>
          <w:color w:val="000000" w:themeColor="text1"/>
          <w:sz w:val="18"/>
          <w:szCs w:val="18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RASHODI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</w:t>
      </w:r>
      <w:r w:rsidRPr="00DD3C6E">
        <w:rPr>
          <w:rFonts w:ascii="Calibri" w:hAnsi="Calibri" w:cs="Calibri"/>
          <w:b/>
          <w:color w:val="000000"/>
          <w:sz w:val="18"/>
          <w:szCs w:val="18"/>
        </w:rPr>
        <w:t xml:space="preserve">Plan za 2021. (u kn)          Realizacija             Indeks                    novi plan 2021(rebalans)         indeks plan/rebalans    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1. ISTRAŽIVANJE I STRATEŠKO PLANIRANJE                                                                  </w:t>
      </w:r>
      <w:r w:rsidRPr="00E91D61">
        <w:rPr>
          <w:rFonts w:ascii="Calibri" w:hAnsi="Calibri" w:cs="Calibri"/>
          <w:b/>
          <w:color w:val="000000"/>
          <w:sz w:val="18"/>
          <w:szCs w:val="18"/>
        </w:rPr>
        <w:t>153.000,00</w:t>
      </w:r>
      <w:r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      0,00                    0,00                                      0,00                                        0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1.1. Izrada strateških, operativnih, komunikacijskih i akcijskih dokumenata          100.000,00                            0,00        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0,00                                      0,00                                        0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1.1.1. Sudjelovanje u izradi strateških, operativnih, komunikacijskih i                                 0,00                          0,00                     0,00 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akcijskih dokumenata                                                                                                                    0,00                           0,00                     0,00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1.1.2. Akcijski i operativni planovi                                                                                               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0,00                     0,00                                     0,00                                        0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1.2. Istraživanje i analiza tržišta                                                                                                    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0,00                     0,00                                      0,00                                       0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1.2.1. Redovne analize tržišta, kretanja trendova,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benchmarking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0,00                          0,00                      0,00                                     0,00                                        0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1.2.2. Analize koje se izrađuju prema potrebi sustava za obavljanje                                     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0,00                       0,00                                     0,00                                       0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raznih zadaća i aktivnosti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>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0,00                       0,00                                     0,00                                       0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1.3. Mjerenje učinkovitosti promotivnih aktivnosti                                                          53.000,00                       0,00                        0,00                                     0,00                                       0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1.3.1.</w:t>
      </w:r>
      <w:r w:rsidRPr="008F540F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Razne ankete koje se provode ispitivanjem javnog mnijenja i                                      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0,00                       0,00                                     0,00                                        0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povratne informacije o ulaganjima Zajednice na svim razinama</w:t>
      </w:r>
      <w:r w:rsidRPr="008F540F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promocije                          0,00                        0,00                       0,00                                     0,00                                        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 RAZVOJ TURISTIČKOG PROIZVODA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3.348</w:t>
      </w:r>
      <w:r w:rsidRP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725.633,50                  21,67                           750.000,00                                      22,40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2.1. Identifikacija i vrednovanje resursa te strukturiranje turističkih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8</w:t>
      </w:r>
      <w:r w:rsidRP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   0,00                       0,00                                       0,00                                       0,00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2.1.1. Selekcija ključnih atributa, poruka i identificiranje potencijalnih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0,00                         0,00                        0,00                                       0,00                                       0,00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ciljanih skupina kojima se turistički proizvod komunicira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0,00                         0,00                        0,00                                        0,00                                      0,00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2.1.2. Razvojne aktivnosti vezane uz povezivanje elemenata ponude u                               0,00                        0,00                        0,00                                        0,00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pakete i proizvode                                                                                                                    8.000,00                       0,00                        0,00                                        0,00                                      0,00 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2.1.3. Razvoj događanja u destinaciji i drugih motiva dolaska  za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individualne i grupne goste                                                                                                             0,00                     0,00                          0,00                                          0,00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2.1.4. Razvoj ostalih elemenata turističke ponude s fokusom na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cjelogodišnju ponudu                                                                                                                         0,00                     0,00                         0,00                                         0,00                                        0,00  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2.2. Sustavi označavanja kvalitete turističkog proizvoda 0.00 0%                                             0,00                     0,00                         0,00                                          0,00                                        0,00 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2.2.1.Označavanje kvalitete obiteljskog smještaja i dodjela oznaka                                             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kvalitete u koordinaciji s Turističkom zajednicom Zadarske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županije                                                                                                                                                 0,00                      0,00                      0,00                                            0,00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2.2.2. Suradnja s renomiranim pružateljima usluga označavanja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Kvalitete                                                                                                                                               0,00                     0,00                        0,00                                             0,00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2.2.3. Suradnja s predstavnicima turističke ponude po proizvodima radi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podizanja kvalitete ponude u</w:t>
      </w:r>
    </w:p>
    <w:p w:rsidR="0073626A" w:rsidRDefault="0073626A" w:rsidP="007362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2.3. Podrška razvoju turističkih događanja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3.3</w:t>
      </w:r>
      <w:r w:rsidRPr="001D7BEC">
        <w:rPr>
          <w:rFonts w:ascii="Calibri" w:hAnsi="Calibri" w:cs="Calibri"/>
          <w:b/>
          <w:color w:val="000000"/>
          <w:sz w:val="18"/>
          <w:szCs w:val="18"/>
        </w:rPr>
        <w:t>4</w:t>
      </w:r>
      <w:r>
        <w:rPr>
          <w:rFonts w:ascii="Calibri" w:hAnsi="Calibri" w:cs="Calibri"/>
          <w:b/>
          <w:color w:val="000000"/>
          <w:sz w:val="18"/>
          <w:szCs w:val="18"/>
        </w:rPr>
        <w:t>0</w:t>
      </w:r>
      <w:r w:rsidRPr="001D7BEC">
        <w:rPr>
          <w:rFonts w:ascii="Calibri" w:hAnsi="Calibri" w:cs="Calibri"/>
          <w:b/>
          <w:color w:val="000000"/>
          <w:sz w:val="18"/>
          <w:szCs w:val="18"/>
        </w:rPr>
        <w:t>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725.633,50               21,73                                        750.000,00                                 22,50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2.3.1. Organizacija i suorganizacija događanja, kulturno-zabavnih,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sportskih i ostalih manifestacija                                                                                      3.190.000,00                725.633,50              22,74                                           750.000,00                                23,51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2.3.2.Sufinanciranje manifestacija u organizaciji drugih subjekata koje                      150.000,00                            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0,00                                                0,00                                          0,00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su od značaja za razvoj, promociju i učinkovito turističko 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gospodarsko pozicioniranje                                                                                                           0, 00                               0,00               0,00                                                0,00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2.4. Turistička infrastruktura                                                                                                         0,00                                0,00               0,00                                                0,00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2.4.1. Upravljanje turističkom infrastrukturom danom na upravljanje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od strane jedinice lokalna ili regionalne samouprave                                                              0,00                                   0,00             0,00                                                0,00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 Podrška turističkoj industriji                                                                                                  0,00                                  0,00              0,00                                               0,00 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2.5.1. Podrška subjektima u svrhu razvoja programa povezanih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neposredno s turističkim proizvodom                                                                                         0,00                                   0,00               0,00                                            0,00  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2.5.2. Potpore za programe dionika u turističkoj aktivnosti na razini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mjesta Vir iz vlastitih sredstava                                                                                                    0,00                                  0,00                 0,00                                           0,00   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2.5.3. Potpore programima destinacijskih menadžment kompanija                                     0,00                                  0,00                                                                   0,00   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 KOMUNIKACIJA I OGLAŠAVANJE   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3.020.000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,00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626.486,00                 20,74                          632.000,00                                            20,93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3.1. Sajmovi, posebne prezentacije i poslovne radionice                                                   </w:t>
      </w:r>
      <w:r w:rsidRPr="00E91D61">
        <w:rPr>
          <w:rFonts w:ascii="Calibri" w:hAnsi="Calibri" w:cs="Calibri"/>
          <w:b/>
          <w:color w:val="000000"/>
          <w:sz w:val="18"/>
          <w:szCs w:val="18"/>
        </w:rPr>
        <w:t>500.000,00</w:t>
      </w:r>
      <w:r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  317.506,39                 63,50                          318.500,00                                            63,70       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3.1.1.Nastupi na sajmovima u koordinaciji s Turističkom zajednicom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    500.000,00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317.506,39                 63,50                          318.500,00                                             63,70     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Zadarske županije temeljem programa rada Turističke zajednice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Zadarske županije                                                                                                                                    0,00                         0,00                     0,00                                 0,00         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3.1.2.Posebne prezentacije turističke ponude destinacije u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>koordinaciji s Turističkom zajednicom Zadarske županije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temeljem programa rada Turističke zajednice Zadarske županije                                               0,00               0,00                                    0,00                               0,00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3.2. Suradnja s organizatorima putovanja                                                                                        0,00               0,00                                    0,00                              0,00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3.2.1.Pružanje podrške u organizaciji studijskih putovanja novinara,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predstavnika organizatora putovanja i agenata u suradnji s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Turističkom zajednicom Zadarske županije i Hrvatskom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turističkom zajednicom                                                                                                                         0,00                0,00                                    0,00                             0,00                                      0,00</w:t>
      </w:r>
    </w:p>
    <w:p w:rsidR="0073626A" w:rsidRPr="00C24010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3.3. Kreiranje promotivnog materijala                                                                           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570.000,00</w:t>
      </w:r>
      <w:r>
        <w:rPr>
          <w:rFonts w:ascii="Calibri" w:hAnsi="Calibri" w:cs="Calibri"/>
          <w:color w:val="000000"/>
          <w:sz w:val="18"/>
          <w:szCs w:val="18"/>
        </w:rPr>
        <w:t xml:space="preserve">           </w:t>
      </w:r>
      <w:r w:rsidRPr="00DE1BC8">
        <w:rPr>
          <w:rFonts w:ascii="Calibri" w:hAnsi="Calibri" w:cs="Calibri"/>
          <w:b/>
          <w:color w:val="000000"/>
          <w:sz w:val="18"/>
          <w:szCs w:val="18"/>
        </w:rPr>
        <w:t xml:space="preserve">277.368,00   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      </w:t>
      </w:r>
      <w:r w:rsidRPr="00DE1BC8">
        <w:rPr>
          <w:rFonts w:ascii="Calibri" w:hAnsi="Calibri" w:cs="Calibri"/>
          <w:b/>
          <w:color w:val="000000"/>
          <w:sz w:val="18"/>
          <w:szCs w:val="18"/>
        </w:rPr>
        <w:t>48,66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280.000,00                                    49,12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3.3.1. Izrada i distribucija informativnih materijala                                                     570.000,00           277.368,00                                      8,66                280.000,00                                    49,12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3.3.2. Stvaranje, održavanje i redovito kreiranje sadržaja na mrežnim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stranicama i društvenim mrežama                                                                                                      0,00                0,00                                     0,00                            0,00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3.4. Internetske stranice                     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9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00.000,00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8.500,00                                 0,94                    9.000,00                                       1,00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3.4.1. Upravljanje sadržajima na internetskim stranicama                                            600.000,00                 2.500,00                                 0,41                   3.000,00                                        0,50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3.4.2. Razvoj i održavanje internetskih stranica                                                               300.000,00                 6.000,00                                 2,00                   6.000,00                                         2,00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3.5. Kreiranje i upravljanje bazama turističkih podataka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3</w:t>
      </w:r>
      <w:r w:rsidRPr="00E91D61">
        <w:rPr>
          <w:rFonts w:ascii="Calibri" w:hAnsi="Calibri" w:cs="Calibri"/>
          <w:b/>
          <w:color w:val="000000"/>
          <w:sz w:val="18"/>
          <w:szCs w:val="18"/>
        </w:rPr>
        <w:t>00.000,00</w:t>
      </w:r>
      <w:r>
        <w:rPr>
          <w:rFonts w:ascii="Calibri" w:hAnsi="Calibri" w:cs="Calibri"/>
          <w:b/>
          <w:color w:val="000000"/>
          <w:sz w:val="18"/>
          <w:szCs w:val="18"/>
        </w:rPr>
        <w:tab/>
        <w:t xml:space="preserve">                  0,0                                   0,00                          0,00                                         0,00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3.5.1.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Upostavljanje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detaljne turističke baze podataka o ponudi 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Potražnji                                                                                                                                                0,00                           0,00                               0,00                          0,00                                       0,00                                                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3.5.2. Otkup sadržaja, fotografija i ostalih podataka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 300.000,00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    0,00                               0,00                         0,00                                        0,00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3.5.3.Priprema, sortiranje i slanje podataka o turističkoj ponudi na                                        0,00                             0,00                                0,00                        0,00 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području destinacije u Turističku zajednicu Zadarske županije 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Hrvatsku turističku zajednicu                                                                                                              0,00                          0,00                                0,00                        0,00                                      0,00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3.6. Turističko-informativne aktivnosti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5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50.000,00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1219,75                                0,22                 2.000,00                                     0,36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3.6.1. Upravljanje turističko informativnim centrima                                                        350.000,00                            0,00                               0,00                         0,00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3.6.2. Postavljanje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infopunktova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 održavanje turističke signalizacije </w:t>
      </w:r>
      <w:r>
        <w:rPr>
          <w:rFonts w:ascii="Calibri" w:hAnsi="Calibri" w:cs="Calibri"/>
          <w:color w:val="000000"/>
          <w:sz w:val="18"/>
          <w:szCs w:val="18"/>
        </w:rPr>
        <w:tab/>
        <w:t xml:space="preserve">                            200.000, 00                   1219,75                                0,60                 2.000,00                                     1,00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3.7.Marketinške i poslovne suradnje – udruženo oglašavanje sa</w:t>
      </w:r>
    </w:p>
    <w:p w:rsidR="0073626A" w:rsidRPr="00B67A26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sustavom turističkih zajednica i predstavnicima turističke                                                 </w:t>
      </w:r>
      <w:r w:rsidRPr="00986C41">
        <w:rPr>
          <w:rFonts w:ascii="Calibri" w:hAnsi="Calibri" w:cs="Calibri"/>
          <w:b/>
          <w:color w:val="000000"/>
          <w:sz w:val="18"/>
          <w:szCs w:val="18"/>
        </w:rPr>
        <w:t>200.000,00</w:t>
      </w:r>
      <w:r>
        <w:rPr>
          <w:rFonts w:ascii="Calibri" w:hAnsi="Calibri" w:cs="Calibri"/>
          <w:color w:val="000000"/>
          <w:sz w:val="18"/>
          <w:szCs w:val="18"/>
        </w:rPr>
        <w:t xml:space="preserve">             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21.892,00         </w:t>
      </w:r>
      <w:r w:rsidRPr="00DE1BC8">
        <w:rPr>
          <w:rFonts w:ascii="Calibri" w:hAnsi="Calibri" w:cs="Calibri"/>
          <w:b/>
          <w:color w:val="000000"/>
          <w:sz w:val="18"/>
          <w:szCs w:val="18"/>
        </w:rPr>
        <w:t xml:space="preserve">                      10,94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22.500,00                                   11,25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ponude                                                                           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 DESTINACIJSKI MENADŽMENT           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3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09.350,00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0,00                                 0,00                          0,00                                    0,00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4.1. Turistički informacijski sustavi i aplikacije –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eVisitor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0,00                          0,00                                0,00                          0,00                                    0,00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4.1.1. Sudjelovanje u razvoju i upravljanju sustavom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eVisitor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i ostalim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turističkim informacijskim sustavima                                                                                                  0,00                           0,00                                0,00                         0,00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4.1.2. Sudjelovanje u razvoju sustava poslovne inteligencije temeljene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na informatičkim tehnologijama                                                                                                          0,00                           0,00                                0,00                         0,00     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lastRenderedPageBreak/>
        <w:t xml:space="preserve">4.2. Upravljanje kvalitetom                          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109.350,00                                 0,00                                        0,00                 0,00                                 0,00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4.2.1. Sustav nagrađivanja                                                                                                                          0,00                                0,00                                         0,00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4.2.2.Sudjelovanje u planiranju i provedbi ključnih investicijskih                                             109.350,00                               0,00                                         0,00                0,00                                  0,00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projekata javnog i privatnog sektora i ključnih projekata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podizanja konkurentnosti                                                                                                                              0,00                                0,00                                    0,00                     0,00                               0,00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4.2.3. Suradnja s predstavnicima turističke ponude po proizvodima radi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podizanja kvalitete ponude                                                                                                                             0,00                               0,00                                   0,00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4.2.4. Organiziran sustav upravljanja posjetiteljima                                                                                   0,00                               0,00                                   0,00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4.3. Poticanje na očuvanje i uređenje okoliša                                                                                  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200.000,00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     0,00                                   0,00                      0,00                                0,00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4.3.1. Poboljšanje općih uvjeta boravka turista                                                                                            0,00                              0,00                                   0,00                      0,00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4.3.2. Aktivnosti uređenja mjesta                                                                                                       200.000,00                              0,00                                   0,00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4.3.3.Suradnja sa subjektima javnog i privatnog sektora u destinaciji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radi podizanja kvalitete turističkog iskustva, funkcioniranja,                                                                     0,00                               0,00                                 0,00 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dostupnosti i kvalitete javnih usluga, servisa i komunalnih službi                                                             0,00                               0,00                                 0,00 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 ČLANSTVO U STRUKOVNIM ORGANIZACIJAMA                                                                                        0,00                               0,00                                 0,00 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5.1. Međunarodne strukovne i sl. Organizacije                                                                                             0,00                               0,00                                 0,00 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5.2. Domaće strukovne i sl. Organizacije                                                                                                        0,00                              0,00                                  0,00                       0,00                                 0,00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6. ADMINISTRATIVNI POSLOVI                                                                                                            </w:t>
      </w:r>
      <w:r>
        <w:rPr>
          <w:rFonts w:ascii="Calibri" w:hAnsi="Calibri" w:cs="Calibri"/>
          <w:b/>
          <w:color w:val="000000"/>
          <w:sz w:val="18"/>
          <w:szCs w:val="18"/>
        </w:rPr>
        <w:t>900</w:t>
      </w:r>
      <w:r w:rsidRPr="00FB1E03">
        <w:rPr>
          <w:rFonts w:ascii="Calibri" w:hAnsi="Calibri" w:cs="Calibri"/>
          <w:b/>
          <w:color w:val="000000"/>
          <w:sz w:val="18"/>
          <w:szCs w:val="18"/>
        </w:rPr>
        <w:t>.000,00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561.174,00                               62,35                 575.000,00                             63,88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6.1. Plaće                                                                                                                                                 700.000,00                   330.373,62                              47,19                  387.875,04                             55,41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6.2. Materijalni troškovi                                                                                                                          200.000,00                 175.174,00                               87,57                 187.124,96                            93,56    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6.3. Tijela turističke zajednice                                                                                                                              0,00                            0,00                                 0,00</w:t>
      </w:r>
    </w:p>
    <w:p w:rsidR="0073626A" w:rsidRPr="00530271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7. REZERVA </w:t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530271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</w:t>
      </w:r>
      <w:r w:rsidRPr="00530271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>
        <w:rPr>
          <w:rFonts w:ascii="Calibri" w:hAnsi="Calibri" w:cs="Calibri"/>
          <w:b/>
          <w:color w:val="000000"/>
          <w:sz w:val="18"/>
          <w:szCs w:val="18"/>
        </w:rPr>
        <w:t>650</w:t>
      </w:r>
      <w:r w:rsidRPr="00530271">
        <w:rPr>
          <w:rFonts w:ascii="Calibri" w:hAnsi="Calibri" w:cs="Calibri"/>
          <w:b/>
          <w:color w:val="000000"/>
          <w:sz w:val="18"/>
          <w:szCs w:val="18"/>
        </w:rPr>
        <w:t>.650,00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650.650,00                               100,00</w:t>
      </w:r>
      <w:r>
        <w:rPr>
          <w:rFonts w:ascii="Calibri" w:hAnsi="Calibri" w:cs="Calibri"/>
          <w:b/>
          <w:color w:val="000000"/>
          <w:sz w:val="18"/>
          <w:szCs w:val="18"/>
        </w:rPr>
        <w:tab/>
        <w:t xml:space="preserve">   650.650,00                        100,00 </w:t>
      </w:r>
    </w:p>
    <w:p w:rsidR="0073626A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8. POKRIVANJE MANJKA PRIHODA IZ PRETHODNE GODINE</w:t>
      </w:r>
    </w:p>
    <w:p w:rsidR="0073626A" w:rsidRPr="008F540F" w:rsidRDefault="0073626A" w:rsidP="0073626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8F540F">
        <w:rPr>
          <w:rFonts w:ascii="Calibri" w:hAnsi="Calibri" w:cs="Calibri"/>
          <w:b/>
          <w:color w:val="000000"/>
          <w:sz w:val="18"/>
          <w:szCs w:val="18"/>
        </w:rPr>
        <w:t>SVEUKUPNO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8.375.000,00               2.563.943,50                                   30,61          2.607.650,00                            31,13</w:t>
      </w:r>
    </w:p>
    <w:p w:rsidR="0073626A" w:rsidRPr="000134D7" w:rsidRDefault="0073626A" w:rsidP="0073626A">
      <w:r w:rsidRPr="000134D7">
        <w:rPr>
          <w:b/>
        </w:rPr>
        <w:t>Višak prihoda                                                                                                                                       2.758.168,50                                             2.845.823,76</w:t>
      </w:r>
      <w:r w:rsidRPr="000134D7">
        <w:t xml:space="preserve">       </w:t>
      </w:r>
    </w:p>
    <w:p w:rsidR="0073626A" w:rsidRPr="0073626A" w:rsidRDefault="0073626A" w:rsidP="0073626A">
      <w:pPr>
        <w:jc w:val="center"/>
        <w:rPr>
          <w:rFonts w:ascii="Arial" w:hAnsi="Arial" w:cs="Arial"/>
          <w:b/>
          <w:sz w:val="40"/>
          <w:szCs w:val="40"/>
          <w:lang w:val="bs-Latn"/>
        </w:rPr>
      </w:pPr>
    </w:p>
    <w:p w:rsidR="0073626A" w:rsidRPr="0073626A" w:rsidRDefault="0073626A" w:rsidP="0073626A">
      <w:pPr>
        <w:rPr>
          <w:rFonts w:ascii="Arial" w:hAnsi="Arial" w:cs="Arial"/>
          <w:b/>
          <w:bCs/>
          <w:sz w:val="40"/>
          <w:szCs w:val="40"/>
          <w:lang w:val="bs-Latn"/>
        </w:rPr>
      </w:pPr>
    </w:p>
    <w:p w:rsidR="007F5466" w:rsidRDefault="007F5466"/>
    <w:sectPr w:rsidR="007F5466" w:rsidSect="007362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6C"/>
    <w:rsid w:val="0073626A"/>
    <w:rsid w:val="007F5466"/>
    <w:rsid w:val="00C3776C"/>
    <w:rsid w:val="00E3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B0E4"/>
  <w15:chartTrackingRefBased/>
  <w15:docId w15:val="{72E84B02-BEAE-4E34-8509-C1405780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2021-12-02T13:31:00Z</dcterms:created>
  <dcterms:modified xsi:type="dcterms:W3CDTF">2021-12-02T13:45:00Z</dcterms:modified>
</cp:coreProperties>
</file>