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A" w:rsidRPr="00372E9A" w:rsidRDefault="00B55284" w:rsidP="00372E9A">
      <w:pPr>
        <w:jc w:val="center"/>
        <w:rPr>
          <w:b/>
          <w:sz w:val="40"/>
          <w:szCs w:val="40"/>
        </w:rPr>
      </w:pPr>
      <w:r w:rsidRPr="00372E9A">
        <w:rPr>
          <w:b/>
          <w:sz w:val="40"/>
          <w:szCs w:val="40"/>
        </w:rPr>
        <w:t>TURISTIČKA ČLANARINA</w:t>
      </w:r>
    </w:p>
    <w:p w:rsidR="00B55284" w:rsidRPr="00372E9A" w:rsidRDefault="00B55284">
      <w:pPr>
        <w:rPr>
          <w:b/>
          <w:sz w:val="24"/>
          <w:szCs w:val="24"/>
        </w:rPr>
      </w:pP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 xml:space="preserve">Sredstva turističke članarine raspoređuju se na sljedeće račune : 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 xml:space="preserve">Hrvatska turistička zajednica- Glavni račun; 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Hrvatska turistčka zajednica –Pristojba za nedovoljno razvijena područja;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 xml:space="preserve"> Hrvatska turistička zajednica –Pristojba za udružene turističke zajednice: 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 xml:space="preserve">Turistička zajednica Zadarske županije, 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Truristička zajednica općine Vir te Državni proračuun – naknada vođenja tog računa.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Sukladno novom Zakonu o članarinama u turističkim zajednicama te novom Pravilniku o godišnjem paušalnom iznosu članarine za osobe koje pružaju ugostiteljske usluge u domaćinstvu i na obiteljskom poljoprivrednom gospodarstvu i o obrascima TZ za plaćanje članarine turističkoj zajednici ( NN 14 / 2020.) za mjesto Vir od 01. siječnja 2020. godine primjenjivat će se sljedeći iznos članarine :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Godišnji paušalini iznos članarine u kunama  :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1. SMJEŠTAJ U DOMAĆINSTVU PO KREVETU 45,00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2. SMJEŠTAJ NA OBITELJSKOM POLJOPRIVREDNOM GOSPODARSTVU PO KREVETU 30,00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3. SMJEŠTAJ U DOMAĆINSTVU U KAMPU PO SMJEŠTAJNOJ JEDINICI  80,00</w:t>
      </w:r>
    </w:p>
    <w:p w:rsidR="00B55284" w:rsidRPr="00372E9A" w:rsidRDefault="00B55284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4. SMJEŠTAJ NA OPG U KAMPU PO SMJEŠTAJNOJ JEDINICI 60,00</w:t>
      </w:r>
    </w:p>
    <w:p w:rsidR="00B55284" w:rsidRPr="00372E9A" w:rsidRDefault="00372E9A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Paušalni iznos članarine za pomoćne ležajeve se umanjuje za 50%.</w:t>
      </w:r>
    </w:p>
    <w:p w:rsidR="00372E9A" w:rsidRPr="00372E9A" w:rsidRDefault="00372E9A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 xml:space="preserve">Osobe koje pružaju ugostiteljske usluge u domaćinstvu i na OPG-u godišnji iznos članarine mogu platiti jednokratno do  31.07. tekuće godine ili u tri jednaka obroka s dospjećem </w:t>
      </w:r>
    </w:p>
    <w:p w:rsidR="00372E9A" w:rsidRPr="00372E9A" w:rsidRDefault="00372E9A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31.07 / 31.08 / 30.09.</w:t>
      </w:r>
    </w:p>
    <w:p w:rsidR="00372E9A" w:rsidRPr="00372E9A" w:rsidRDefault="00372E9A">
      <w:pPr>
        <w:rPr>
          <w:b/>
          <w:sz w:val="24"/>
          <w:szCs w:val="24"/>
        </w:rPr>
      </w:pPr>
      <w:r w:rsidRPr="00372E9A">
        <w:rPr>
          <w:b/>
          <w:sz w:val="24"/>
          <w:szCs w:val="24"/>
        </w:rPr>
        <w:t>Osobe koje pružaju ugostiteljske usluge u domaćinstvu i OPG-u nadležnoj ispostavi Porezne uprave podnose posebni obrazac TZ2 , do 15.01. tekuće godine za prethodnu godinu.</w:t>
      </w:r>
    </w:p>
    <w:p w:rsidR="00372E9A" w:rsidRPr="00372E9A" w:rsidRDefault="00372E9A">
      <w:pPr>
        <w:rPr>
          <w:sz w:val="24"/>
          <w:szCs w:val="24"/>
        </w:rPr>
      </w:pPr>
    </w:p>
    <w:p w:rsidR="00B55284" w:rsidRPr="00372E9A" w:rsidRDefault="00B55284">
      <w:pPr>
        <w:rPr>
          <w:sz w:val="24"/>
          <w:szCs w:val="24"/>
        </w:rPr>
      </w:pPr>
    </w:p>
    <w:p w:rsidR="00372E9A" w:rsidRPr="00372E9A" w:rsidRDefault="00372E9A">
      <w:pPr>
        <w:rPr>
          <w:sz w:val="24"/>
          <w:szCs w:val="24"/>
        </w:rPr>
      </w:pPr>
    </w:p>
    <w:sectPr w:rsidR="00372E9A" w:rsidRPr="00372E9A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284"/>
    <w:rsid w:val="00174ECF"/>
    <w:rsid w:val="00372E9A"/>
    <w:rsid w:val="004905A7"/>
    <w:rsid w:val="007B2E28"/>
    <w:rsid w:val="007C36B9"/>
    <w:rsid w:val="00856B01"/>
    <w:rsid w:val="00A01937"/>
    <w:rsid w:val="00A87E90"/>
    <w:rsid w:val="00B55284"/>
    <w:rsid w:val="00C37A11"/>
    <w:rsid w:val="00D958A5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2020-08-26T15:56:00Z</cp:lastPrinted>
  <dcterms:created xsi:type="dcterms:W3CDTF">2020-08-26T15:40:00Z</dcterms:created>
  <dcterms:modified xsi:type="dcterms:W3CDTF">2020-08-26T16:13:00Z</dcterms:modified>
</cp:coreProperties>
</file>