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Putni dokumenti i vize</w:t>
      </w:r>
    </w:p>
    <w:p w:rsidR="0091504A" w:rsidRPr="0091504A" w:rsidRDefault="0091504A" w:rsidP="009150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sz w:val="21"/>
          <w:szCs w:val="21"/>
          <w:lang w:eastAsia="hr-HR"/>
        </w:rPr>
        <w:t>Pod putnim dokumentom se podrazumijeva putovnica ili neki drugi međunarodno priznat identifikacijski dokument. Turisti mogu ostati u Hrvatskoj do tri mjeseca.</w:t>
      </w:r>
      <w:r w:rsidRPr="0091504A">
        <w:rPr>
          <w:rFonts w:ascii="Helvetica" w:eastAsia="Times New Roman" w:hAnsi="Helvetica" w:cs="Helvetica"/>
          <w:sz w:val="21"/>
          <w:szCs w:val="21"/>
          <w:lang w:eastAsia="hr-HR"/>
        </w:rPr>
        <w:br/>
        <w:t>Građanima Europske unije nije potrebna viza za ulazak u Republiku Hrvatsku. Stranac kojemu za ulazak u Republiku Hrvatsku ne treba viza može boraviti u Republici Hrvatskoj najduže 90 dana u vremenskom razdoblju od 6 mjeseci, računajući od dana prvog ulaska. Cjelovita lista viznog sustava je dostupna na stranici Ministarstva vanjskih poslova: </w:t>
      </w:r>
      <w:hyperlink r:id="rId4" w:tgtFrame="_blank" w:history="1">
        <w:r w:rsidRPr="0091504A">
          <w:rPr>
            <w:rFonts w:ascii="Helvetica" w:eastAsia="Times New Roman" w:hAnsi="Helvetica" w:cs="Helvetica"/>
            <w:color w:val="22B8F0"/>
            <w:sz w:val="21"/>
            <w:lang w:eastAsia="hr-HR"/>
          </w:rPr>
          <w:t>www.mvpei.hr</w:t>
        </w:r>
      </w:hyperlink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Zdravstvena zaštita</w:t>
      </w:r>
    </w:p>
    <w:p w:rsid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U svim većim gradovima postoje bolnice i klinike, a hitna pomoć, ambulante i ljekarne u manjim mjestima. Strani turisti ne plaćaju medicinske usluge ukoliko je Health Care Convention (Konvencija o medicinskoj skrbi) potpisana između Hrvatske i zemlje iz koje dolaze. Troškovi medicinskih usluga pruženih osobama koje dolaze iz zemalja s kojima Konvencija nije potpisana, naplaćuju se direktno korisniku usluge prema cjeniku. Za pacijente čiji životi su u opasnosti na raspolaganju je hitan transport zrakom (helikopterom) ili morem (gliser). Turisti mogu koristiti i usluge privatnih liječnika i zubara pri čemu plaćaju punu cijenu za sve medicinske usluge.</w:t>
      </w:r>
    </w:p>
    <w:p w:rsidR="0091504A" w:rsidRP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Prijava boravka</w:t>
      </w:r>
    </w:p>
    <w:p w:rsid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Prijava boravka i plaćanje boravišne pristojbe za domaće i strane goste obavezni su prema Zakonu o boravišnoj pristojbi te Zakonu o strancima. Stoga radi vlastite udobnosti i ostvarivanja prava provjerite jeste li prijavljeni od dana dolaska do dana odlaska. Svaki pružatelj usluge smještaja dužan je prijaviti boravak gostiju, posjedovati potvrdu o prijavi boravka za svakog gosta u bilo kojem od smještajnih objekata te na zamolbu gosta dužan je predočiti istu. Vaša prijava osobito je bitna i potrebna ukoliko boravite u privatnom smještaju radi kvalitete usluge i Vaše udobnosti te onemogućavanja ilegalnog rada onih domaćina koji nisu po zakonu registrirani za pružanje usluge smještaja.</w:t>
      </w:r>
    </w:p>
    <w:p w:rsidR="0091504A" w:rsidRP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Vremenska zona</w:t>
      </w:r>
    </w:p>
    <w:p w:rsid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GMT plus jedan sat zimi te GMT plus dva sata ljeti.</w:t>
      </w:r>
    </w:p>
    <w:p w:rsidR="0091504A" w:rsidRP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Novac</w:t>
      </w:r>
    </w:p>
    <w:p w:rsid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Nacionalna valuta je hrvatska kuna (skraćenica KN). U opticaju su novčanice od 5, 10, 20, 50, 100, 200, 500 i 1000 kn, kovanice od 1, 2, 5, 10, 20 i 50 lipa te od 1, 2 i 5 kuna. (1 kuna = 100 lipa). Strana se valuta može zamijeniti u bankama, mjenjačnicama, poštanskim uredima, turističkim agencijama, hotelima, kampovima, marinama prema važećoj tečajnoj listi (bez ili s provizijom). Čekovi se mogu unovčiti u bankama.</w:t>
      </w: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br/>
        <w:t>Bezgotovinsko plaćanje: Plaćanje u trgovinama, restoranima i na svim mjestima gdje su istaknute oznake kreditnih kartica (Diners, American, Eurocard - Mastercard, Visa) i Euročekovi. Bankomati su također nadohvat turistima.</w:t>
      </w: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br/>
        <w:t>Za dodatne informacije, posjetite </w:t>
      </w:r>
      <w:hyperlink r:id="rId5" w:tgtFrame="_blank" w:history="1">
        <w:r w:rsidRPr="0091504A">
          <w:rPr>
            <w:rFonts w:ascii="Helvetica" w:eastAsia="Times New Roman" w:hAnsi="Helvetica" w:cs="Helvetica"/>
            <w:color w:val="22B8F0"/>
            <w:sz w:val="21"/>
            <w:lang w:eastAsia="hr-HR"/>
          </w:rPr>
          <w:t>www.hnb.hr</w:t>
        </w:r>
      </w:hyperlink>
    </w:p>
    <w:p w:rsidR="0091504A" w:rsidRP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Električna energija</w:t>
      </w:r>
    </w:p>
    <w:p w:rsid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Voltaža na gradskoj strujnoj mreži je 220 V, frekvencije 50 Hz, tako da posjetitelji iz SAD-a moraju upotrebljavati transformator, a posjetitelji iz Velike Britanije adapter za europsku strujnu mrežu kako bi mogli koristiti svoje električne uređaje.</w:t>
      </w:r>
    </w:p>
    <w:p w:rsidR="0091504A" w:rsidRP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Kućni ljubimci</w:t>
      </w:r>
    </w:p>
    <w:p w:rsid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Za pse i mačke vlasnici trebaju imati međunarodni certifikat registriranog veterinara u kojem stoji da je prošlo najmanje 15 dana, ali ne više od šest mjeseci od zadnjeg cijepljenja protiv bjesnoće.</w:t>
      </w:r>
    </w:p>
    <w:p w:rsidR="0091504A" w:rsidRP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lastRenderedPageBreak/>
        <w:t>Radijske vijesti na stranim jezicima</w:t>
      </w:r>
    </w:p>
    <w:p w:rsid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Hrvatski radio na nekoliko programa emitira emisije na stranim jezicima namijenjene turistima u Hrvatskoj. Na Prvom programu Hrvatskog radija svaki dan u 20.05 emitira se emisija na engleskom jeziku u trajanju do deset minuta. Tijekom ljetne sezone na Drugom programu Hrvatskog radija (96,1 Mhz Split, 98,9 Makarsko primorje) svaki puni sat od 8 do 21 sat uz redovite vijesti na hrvatskom jeziku su i vijesti na engleskom, njemačkom, talijanskom i češkom jeziku, a HAK izvještava o stanju na cestama na engleskom i njemačkom jeziku. U istom razdoblju ljeti svaki puni sat emitiraju se vijesti i izvješća o stanju na cestama izravno iz studija Trećeg programa Austrijskog radija, RAI Uno, britanskog VIRGIN radija, Radio Praga i međunarodnog programa Hrvatskog radija – Glas Hrvatske. Češke turiste ljeti novinari Radio Praga jednom na dan informiraju putem regionalnih postaja (Radio Split). Vijesti i servisne informacije na stranim jezicima tijekom turističke sezone imaju i brojne lokalne radijske postaje.</w:t>
      </w:r>
    </w:p>
    <w:p w:rsidR="0091504A" w:rsidRPr="0091504A" w:rsidRDefault="0091504A" w:rsidP="00915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Državni praznici i neradni dani</w:t>
      </w:r>
    </w:p>
    <w:p w:rsid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1. siječnja, Nova Godina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6. siječnja, Sveta tri kralja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Uskrs i Uskrsni ponedjeljak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1. svibnja, Praznik rada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Tijelovo (40 dana nakon Uskrsa)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22. lipnja, Dan antifašističke borbe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25. lipnja, Dan državnosti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5. kolovoza, Dan pobjede i domovinske zahvalnosti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15. kolovoza, Velika Gospa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8. listopada, Dan neovisnosti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1. studenoga, Svi sveti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25. i 26. prosinca, Božićni blagdani</w:t>
      </w: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</w:p>
    <w:p w:rsidR="0091504A" w:rsidRPr="0091504A" w:rsidRDefault="0091504A" w:rsidP="0091504A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91504A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Korisni telefonski brojevi</w:t>
      </w:r>
    </w:p>
    <w:p w:rsidR="0091504A" w:rsidRDefault="0091504A" w:rsidP="0091504A">
      <w:pPr>
        <w:pStyle w:val="NormalWeb"/>
        <w:shd w:val="clear" w:color="auto" w:fill="FFFFFF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Međunarodni pozivni broj za Hrvatsku 385</w:t>
      </w:r>
    </w:p>
    <w:p w:rsidR="0091504A" w:rsidRDefault="0091504A" w:rsidP="0091504A">
      <w:pPr>
        <w:pStyle w:val="NormalWeb"/>
        <w:shd w:val="clear" w:color="auto" w:fill="FFFFFF"/>
        <w:jc w:val="both"/>
        <w:rPr>
          <w:rFonts w:ascii="Helvetica" w:hAnsi="Helvetica" w:cs="Helvetica"/>
          <w:sz w:val="21"/>
          <w:szCs w:val="21"/>
        </w:rPr>
      </w:pPr>
      <w:r>
        <w:rPr>
          <w:rStyle w:val="Strong"/>
          <w:rFonts w:ascii="Helvetica" w:hAnsi="Helvetica" w:cs="Helvetica"/>
          <w:sz w:val="21"/>
          <w:szCs w:val="21"/>
        </w:rPr>
        <w:t>Jedinstveni broj za pomoć 112</w:t>
      </w:r>
    </w:p>
    <w:p w:rsidR="00856B01" w:rsidRDefault="0091504A">
      <w:pP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- ovaj broj može se pozvati u bilo koje doba dana i noći, neovisno gdje se nalazite, a telefonski poziv se ne naplaćuje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- broj možete nazvati ako vam treba hitna medicinska pomoć, vatrogasci, policija, gorska služba spašavanja, hitna veterinarska pomoć, pomoć drugih službi i operativnih snaga zaštite i spašavanja</w:t>
      </w:r>
    </w:p>
    <w:p w:rsidR="0091504A" w:rsidRDefault="0091504A">
      <w:pP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Policija 192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Vatrogasci 193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Hitna medicinska pomoć 194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HAK - Pomoć na cestama 1987</w:t>
      </w:r>
      <w:r>
        <w:rPr>
          <w:rFonts w:ascii="Helvetica" w:hAnsi="Helvetica" w:cs="Helvetica"/>
          <w:color w:val="363636"/>
          <w:sz w:val="21"/>
          <w:szCs w:val="21"/>
        </w:rPr>
        <w:br/>
      </w:r>
      <w:r>
        <w:rPr>
          <w:rFonts w:ascii="Helvetica" w:hAnsi="Helvetica" w:cs="Helvetica"/>
          <w:color w:val="363636"/>
          <w:sz w:val="21"/>
          <w:szCs w:val="21"/>
          <w:shd w:val="clear" w:color="auto" w:fill="FFFFFF"/>
        </w:rPr>
        <w:t>Potraga i spašavanje na moru 195</w:t>
      </w:r>
    </w:p>
    <w:p w:rsidR="0091504A" w:rsidRDefault="0091504A"/>
    <w:sectPr w:rsidR="0091504A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04A"/>
    <w:rsid w:val="00174ECF"/>
    <w:rsid w:val="004905A7"/>
    <w:rsid w:val="006658D9"/>
    <w:rsid w:val="007B2E28"/>
    <w:rsid w:val="007C36B9"/>
    <w:rsid w:val="00856B01"/>
    <w:rsid w:val="0091504A"/>
    <w:rsid w:val="00A01937"/>
    <w:rsid w:val="00A87E90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paragraph" w:styleId="Heading3">
    <w:name w:val="heading 3"/>
    <w:basedOn w:val="Normal"/>
    <w:link w:val="Heading3Char"/>
    <w:uiPriority w:val="9"/>
    <w:qFormat/>
    <w:rsid w:val="00915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504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1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150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50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nb.hr/" TargetMode="External"/><Relationship Id="rId4" Type="http://schemas.openxmlformats.org/officeDocument/2006/relationships/hyperlink" Target="http://www.mvpe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4473</Characters>
  <Application>Microsoft Office Word</Application>
  <DocSecurity>0</DocSecurity>
  <Lines>37</Lines>
  <Paragraphs>10</Paragraphs>
  <ScaleCrop>false</ScaleCrop>
  <Company>Berts-pc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2021-02-24T07:59:00Z</dcterms:created>
  <dcterms:modified xsi:type="dcterms:W3CDTF">2021-02-24T08:05:00Z</dcterms:modified>
</cp:coreProperties>
</file>